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C131" w14:textId="77777777" w:rsidR="008652C5" w:rsidRPr="003D658C" w:rsidRDefault="008652C5" w:rsidP="003D658C">
      <w:pPr>
        <w:jc w:val="center"/>
        <w:rPr>
          <w:b/>
          <w:lang w:val="en-CA"/>
        </w:rPr>
      </w:pPr>
    </w:p>
    <w:p w14:paraId="15724A26" w14:textId="77777777" w:rsidR="003D658C" w:rsidRDefault="003D658C" w:rsidP="003D658C">
      <w:pPr>
        <w:jc w:val="center"/>
        <w:rPr>
          <w:b/>
          <w:lang w:val="en-CA"/>
        </w:rPr>
      </w:pPr>
    </w:p>
    <w:p w14:paraId="5C934302" w14:textId="77777777" w:rsidR="003D658C" w:rsidRDefault="003D658C" w:rsidP="003D658C">
      <w:pPr>
        <w:jc w:val="center"/>
        <w:rPr>
          <w:b/>
          <w:lang w:val="en-CA"/>
        </w:rPr>
      </w:pPr>
    </w:p>
    <w:p w14:paraId="187E8E34" w14:textId="77777777" w:rsidR="003D658C" w:rsidRDefault="003D658C" w:rsidP="003D658C">
      <w:pPr>
        <w:jc w:val="center"/>
        <w:rPr>
          <w:b/>
          <w:lang w:val="en-CA"/>
        </w:rPr>
      </w:pPr>
    </w:p>
    <w:p w14:paraId="4A2218A3" w14:textId="77777777" w:rsidR="003D658C" w:rsidRDefault="003D658C" w:rsidP="003D658C">
      <w:pPr>
        <w:jc w:val="center"/>
        <w:rPr>
          <w:b/>
          <w:lang w:val="en-CA"/>
        </w:rPr>
      </w:pPr>
    </w:p>
    <w:p w14:paraId="19180474" w14:textId="77777777" w:rsidR="003D658C" w:rsidRDefault="003D658C" w:rsidP="003D658C">
      <w:pPr>
        <w:jc w:val="center"/>
        <w:rPr>
          <w:b/>
          <w:lang w:val="en-CA"/>
        </w:rPr>
      </w:pPr>
    </w:p>
    <w:p w14:paraId="496F8472" w14:textId="77777777" w:rsidR="003D658C" w:rsidRDefault="003D658C" w:rsidP="003D658C">
      <w:pPr>
        <w:jc w:val="center"/>
        <w:rPr>
          <w:b/>
          <w:lang w:val="en-CA"/>
        </w:rPr>
      </w:pPr>
    </w:p>
    <w:p w14:paraId="5638ECFE" w14:textId="77777777" w:rsidR="003D658C" w:rsidRDefault="003D658C" w:rsidP="003D658C">
      <w:pPr>
        <w:jc w:val="center"/>
        <w:rPr>
          <w:b/>
          <w:lang w:val="en-CA"/>
        </w:rPr>
      </w:pPr>
    </w:p>
    <w:p w14:paraId="60E8B579" w14:textId="77777777" w:rsidR="003D658C" w:rsidRDefault="003D658C" w:rsidP="003D658C">
      <w:pPr>
        <w:jc w:val="center"/>
        <w:rPr>
          <w:b/>
          <w:lang w:val="en-CA"/>
        </w:rPr>
      </w:pPr>
    </w:p>
    <w:p w14:paraId="5A86BDB2" w14:textId="77777777" w:rsidR="003D658C" w:rsidRDefault="003D658C" w:rsidP="003D658C">
      <w:pPr>
        <w:jc w:val="center"/>
        <w:rPr>
          <w:b/>
          <w:lang w:val="en-CA"/>
        </w:rPr>
      </w:pPr>
    </w:p>
    <w:p w14:paraId="7E282E3A" w14:textId="77777777" w:rsidR="003D658C" w:rsidRDefault="003D658C" w:rsidP="003D658C">
      <w:pPr>
        <w:jc w:val="center"/>
        <w:rPr>
          <w:b/>
          <w:lang w:val="en-CA"/>
        </w:rPr>
      </w:pPr>
    </w:p>
    <w:p w14:paraId="66825BBB" w14:textId="77777777" w:rsidR="003D658C" w:rsidRDefault="003D658C" w:rsidP="003D658C">
      <w:pPr>
        <w:jc w:val="center"/>
        <w:rPr>
          <w:b/>
          <w:lang w:val="en-CA"/>
        </w:rPr>
      </w:pPr>
    </w:p>
    <w:p w14:paraId="32060E18" w14:textId="77777777" w:rsidR="003D658C" w:rsidRDefault="003D658C" w:rsidP="003D658C">
      <w:pPr>
        <w:jc w:val="center"/>
        <w:rPr>
          <w:b/>
          <w:lang w:val="en-CA"/>
        </w:rPr>
      </w:pPr>
    </w:p>
    <w:p w14:paraId="2D577D8B" w14:textId="77777777" w:rsidR="003D658C" w:rsidRDefault="003D658C" w:rsidP="003D658C">
      <w:pPr>
        <w:jc w:val="center"/>
        <w:rPr>
          <w:b/>
          <w:lang w:val="en-CA"/>
        </w:rPr>
      </w:pPr>
    </w:p>
    <w:p w14:paraId="10781AA3" w14:textId="77777777" w:rsidR="003D658C" w:rsidRDefault="003D658C" w:rsidP="003D658C">
      <w:pPr>
        <w:jc w:val="center"/>
        <w:rPr>
          <w:b/>
          <w:lang w:val="en-CA"/>
        </w:rPr>
      </w:pPr>
    </w:p>
    <w:p w14:paraId="6AA28A39" w14:textId="77777777" w:rsidR="003D658C" w:rsidRDefault="003D658C" w:rsidP="003D658C">
      <w:pPr>
        <w:jc w:val="center"/>
        <w:rPr>
          <w:b/>
          <w:lang w:val="en-CA"/>
        </w:rPr>
      </w:pPr>
    </w:p>
    <w:p w14:paraId="789D9095" w14:textId="77777777" w:rsidR="003D658C" w:rsidRDefault="003D658C" w:rsidP="003D658C">
      <w:pPr>
        <w:jc w:val="center"/>
        <w:rPr>
          <w:b/>
          <w:lang w:val="en-CA"/>
        </w:rPr>
      </w:pPr>
    </w:p>
    <w:p w14:paraId="4FC0A933" w14:textId="77777777" w:rsidR="003D658C" w:rsidRPr="003D658C" w:rsidRDefault="003D658C" w:rsidP="0069233E">
      <w:pPr>
        <w:jc w:val="center"/>
        <w:outlineLvl w:val="0"/>
        <w:rPr>
          <w:b/>
          <w:lang w:val="en-CA"/>
        </w:rPr>
      </w:pPr>
      <w:r w:rsidRPr="003D658C">
        <w:rPr>
          <w:b/>
          <w:lang w:val="en-CA"/>
        </w:rPr>
        <w:t>HIST 1120</w:t>
      </w:r>
    </w:p>
    <w:p w14:paraId="2D27FA25" w14:textId="77777777" w:rsidR="003D658C" w:rsidRDefault="003D658C" w:rsidP="0069233E">
      <w:pPr>
        <w:jc w:val="center"/>
        <w:outlineLvl w:val="0"/>
        <w:rPr>
          <w:b/>
          <w:lang w:val="en-CA"/>
        </w:rPr>
      </w:pPr>
      <w:r>
        <w:rPr>
          <w:b/>
          <w:lang w:val="en-CA"/>
        </w:rPr>
        <w:t>Reading Log #3</w:t>
      </w:r>
    </w:p>
    <w:p w14:paraId="71B43781" w14:textId="77777777" w:rsidR="003D658C" w:rsidRPr="003D658C" w:rsidRDefault="003D658C" w:rsidP="003D658C">
      <w:pPr>
        <w:jc w:val="center"/>
        <w:rPr>
          <w:b/>
          <w:lang w:val="en-CA"/>
        </w:rPr>
      </w:pPr>
    </w:p>
    <w:p w14:paraId="29C23671" w14:textId="77777777" w:rsidR="003D658C" w:rsidRDefault="003D658C" w:rsidP="0069233E">
      <w:pPr>
        <w:jc w:val="center"/>
        <w:outlineLvl w:val="0"/>
        <w:rPr>
          <w:lang w:val="en-CA"/>
        </w:rPr>
      </w:pPr>
      <w:r>
        <w:rPr>
          <w:lang w:val="en-CA"/>
        </w:rPr>
        <w:t>Kacy Keutzer</w:t>
      </w:r>
    </w:p>
    <w:p w14:paraId="1AAF5A28" w14:textId="77777777" w:rsidR="003D658C" w:rsidRDefault="003D658C" w:rsidP="0069233E">
      <w:pPr>
        <w:jc w:val="center"/>
        <w:outlineLvl w:val="0"/>
        <w:rPr>
          <w:lang w:val="en-CA"/>
        </w:rPr>
      </w:pPr>
      <w:r>
        <w:rPr>
          <w:lang w:val="en-CA"/>
        </w:rPr>
        <w:t>October 3, 2016</w:t>
      </w:r>
    </w:p>
    <w:p w14:paraId="5422607C" w14:textId="77777777" w:rsidR="003D658C" w:rsidRDefault="003D658C" w:rsidP="003D658C">
      <w:pPr>
        <w:jc w:val="center"/>
        <w:rPr>
          <w:lang w:val="en-CA"/>
        </w:rPr>
      </w:pPr>
    </w:p>
    <w:p w14:paraId="45DC587A" w14:textId="77777777" w:rsidR="003D658C" w:rsidRDefault="003D658C" w:rsidP="003D658C">
      <w:pPr>
        <w:jc w:val="center"/>
        <w:rPr>
          <w:lang w:val="en-CA"/>
        </w:rPr>
      </w:pPr>
    </w:p>
    <w:p w14:paraId="313B1B96" w14:textId="77777777" w:rsidR="003D658C" w:rsidRDefault="003D658C" w:rsidP="003D658C">
      <w:pPr>
        <w:jc w:val="center"/>
        <w:rPr>
          <w:lang w:val="en-CA"/>
        </w:rPr>
      </w:pPr>
    </w:p>
    <w:p w14:paraId="439E061C" w14:textId="77777777" w:rsidR="003D658C" w:rsidRDefault="003D658C" w:rsidP="003D658C">
      <w:pPr>
        <w:jc w:val="center"/>
        <w:rPr>
          <w:lang w:val="en-CA"/>
        </w:rPr>
      </w:pPr>
    </w:p>
    <w:p w14:paraId="205D37FD" w14:textId="77777777" w:rsidR="003D658C" w:rsidRDefault="003D658C" w:rsidP="003D658C">
      <w:pPr>
        <w:jc w:val="center"/>
        <w:rPr>
          <w:lang w:val="en-CA"/>
        </w:rPr>
      </w:pPr>
    </w:p>
    <w:p w14:paraId="3339BA41" w14:textId="77777777" w:rsidR="003D658C" w:rsidRDefault="003D658C" w:rsidP="003D658C">
      <w:pPr>
        <w:jc w:val="center"/>
        <w:rPr>
          <w:lang w:val="en-CA"/>
        </w:rPr>
      </w:pPr>
    </w:p>
    <w:p w14:paraId="48AB252E" w14:textId="77777777" w:rsidR="003D658C" w:rsidRDefault="003D658C" w:rsidP="003D658C">
      <w:pPr>
        <w:jc w:val="center"/>
        <w:rPr>
          <w:lang w:val="en-CA"/>
        </w:rPr>
      </w:pPr>
    </w:p>
    <w:p w14:paraId="68BE402F" w14:textId="77777777" w:rsidR="003D658C" w:rsidRDefault="003D658C" w:rsidP="003D658C">
      <w:pPr>
        <w:jc w:val="center"/>
        <w:rPr>
          <w:lang w:val="en-CA"/>
        </w:rPr>
      </w:pPr>
    </w:p>
    <w:p w14:paraId="65B1292F" w14:textId="77777777" w:rsidR="003D658C" w:rsidRDefault="003D658C" w:rsidP="003D658C">
      <w:pPr>
        <w:jc w:val="center"/>
        <w:rPr>
          <w:lang w:val="en-CA"/>
        </w:rPr>
      </w:pPr>
    </w:p>
    <w:p w14:paraId="5885CF4F" w14:textId="77777777" w:rsidR="003D658C" w:rsidRDefault="003D658C" w:rsidP="003D658C">
      <w:pPr>
        <w:jc w:val="center"/>
        <w:rPr>
          <w:lang w:val="en-CA"/>
        </w:rPr>
      </w:pPr>
    </w:p>
    <w:p w14:paraId="206EDE5F" w14:textId="77777777" w:rsidR="003D658C" w:rsidRDefault="003D658C" w:rsidP="003D658C">
      <w:pPr>
        <w:jc w:val="center"/>
        <w:rPr>
          <w:lang w:val="en-CA"/>
        </w:rPr>
      </w:pPr>
    </w:p>
    <w:p w14:paraId="58559FBA" w14:textId="77777777" w:rsidR="003D658C" w:rsidRDefault="003D658C" w:rsidP="003D658C">
      <w:pPr>
        <w:jc w:val="center"/>
        <w:rPr>
          <w:lang w:val="en-CA"/>
        </w:rPr>
      </w:pPr>
    </w:p>
    <w:p w14:paraId="67DD8BC4" w14:textId="77777777" w:rsidR="003D658C" w:rsidRDefault="003D658C" w:rsidP="003D658C">
      <w:pPr>
        <w:jc w:val="center"/>
        <w:rPr>
          <w:lang w:val="en-CA"/>
        </w:rPr>
      </w:pPr>
    </w:p>
    <w:p w14:paraId="3947DF4E" w14:textId="77777777" w:rsidR="003D658C" w:rsidRDefault="003D658C" w:rsidP="003D658C">
      <w:pPr>
        <w:jc w:val="center"/>
        <w:rPr>
          <w:lang w:val="en-CA"/>
        </w:rPr>
      </w:pPr>
    </w:p>
    <w:p w14:paraId="154E8BE7" w14:textId="77777777" w:rsidR="003D658C" w:rsidRDefault="003D658C" w:rsidP="003D658C">
      <w:pPr>
        <w:jc w:val="center"/>
        <w:rPr>
          <w:lang w:val="en-CA"/>
        </w:rPr>
      </w:pPr>
    </w:p>
    <w:p w14:paraId="0159EB39" w14:textId="77777777" w:rsidR="003D658C" w:rsidRDefault="003D658C" w:rsidP="003D658C">
      <w:pPr>
        <w:jc w:val="center"/>
        <w:rPr>
          <w:lang w:val="en-CA"/>
        </w:rPr>
      </w:pPr>
    </w:p>
    <w:p w14:paraId="71A19610" w14:textId="77777777" w:rsidR="003D658C" w:rsidRDefault="003D658C" w:rsidP="003D658C">
      <w:pPr>
        <w:jc w:val="center"/>
        <w:rPr>
          <w:lang w:val="en-CA"/>
        </w:rPr>
      </w:pPr>
    </w:p>
    <w:p w14:paraId="5F06D208" w14:textId="77777777" w:rsidR="003D658C" w:rsidRDefault="003D658C" w:rsidP="003D658C">
      <w:pPr>
        <w:jc w:val="center"/>
        <w:rPr>
          <w:lang w:val="en-CA"/>
        </w:rPr>
      </w:pPr>
    </w:p>
    <w:p w14:paraId="23B469C7" w14:textId="77777777" w:rsidR="003D658C" w:rsidRDefault="003D658C" w:rsidP="003D658C">
      <w:pPr>
        <w:jc w:val="center"/>
        <w:rPr>
          <w:lang w:val="en-CA"/>
        </w:rPr>
      </w:pPr>
    </w:p>
    <w:p w14:paraId="5B4ACE35" w14:textId="77777777" w:rsidR="003D658C" w:rsidRDefault="003D658C" w:rsidP="003D658C">
      <w:pPr>
        <w:jc w:val="center"/>
        <w:rPr>
          <w:lang w:val="en-CA"/>
        </w:rPr>
      </w:pPr>
    </w:p>
    <w:p w14:paraId="5FD5BC11" w14:textId="77777777" w:rsidR="003D658C" w:rsidRDefault="003D658C" w:rsidP="003D658C">
      <w:pPr>
        <w:jc w:val="center"/>
        <w:rPr>
          <w:lang w:val="en-CA"/>
        </w:rPr>
      </w:pPr>
    </w:p>
    <w:p w14:paraId="259CB8D6" w14:textId="77777777" w:rsidR="003D658C" w:rsidRDefault="003D658C" w:rsidP="003D658C">
      <w:pPr>
        <w:rPr>
          <w:lang w:val="en-CA"/>
        </w:rPr>
      </w:pPr>
    </w:p>
    <w:p w14:paraId="086BA95C" w14:textId="77777777" w:rsidR="003D658C" w:rsidRPr="006E0BE2" w:rsidRDefault="003D658C" w:rsidP="005135F9">
      <w:pPr>
        <w:spacing w:line="480" w:lineRule="auto"/>
        <w:rPr>
          <w:rFonts w:asciiTheme="majorHAnsi" w:hAnsiTheme="majorHAnsi" w:cs="Helvetica"/>
          <w:color w:val="262626"/>
        </w:rPr>
      </w:pPr>
      <w:r w:rsidRPr="006E0BE2">
        <w:rPr>
          <w:rFonts w:asciiTheme="majorHAnsi" w:hAnsiTheme="majorHAnsi"/>
          <w:lang w:val="en-CA"/>
        </w:rPr>
        <w:lastRenderedPageBreak/>
        <w:tab/>
        <w:t>This week’s readings were talking about the role of the women in New Fra</w:t>
      </w:r>
      <w:r w:rsidR="008D53C4" w:rsidRPr="006E0BE2">
        <w:rPr>
          <w:rFonts w:asciiTheme="majorHAnsi" w:hAnsiTheme="majorHAnsi"/>
          <w:lang w:val="en-CA"/>
        </w:rPr>
        <w:t>nce, and their journeys they go through in their lives. These times that are discussed were very different then the way that women are able to live their lives in present time. One thing that is an extreme difference is the amount of freedom that women were offered, opposed to the amount that women are handed in this time. This also was an issue for men, they had much more freedom then women but</w:t>
      </w:r>
      <w:r w:rsidR="005135F9" w:rsidRPr="006E0BE2">
        <w:rPr>
          <w:rFonts w:asciiTheme="majorHAnsi" w:hAnsiTheme="majorHAnsi"/>
          <w:lang w:val="en-CA"/>
        </w:rPr>
        <w:t xml:space="preserve"> still were pressured into deciding things that they were not prepared for.</w:t>
      </w:r>
      <w:r w:rsidR="008D53C4" w:rsidRPr="006E0BE2">
        <w:rPr>
          <w:rFonts w:asciiTheme="majorHAnsi" w:hAnsiTheme="majorHAnsi"/>
          <w:lang w:val="en-CA"/>
        </w:rPr>
        <w:t xml:space="preserve"> For example, in the E-Journal “A Fille du Roi’s Passage”</w:t>
      </w:r>
      <w:r w:rsidR="005135F9" w:rsidRPr="006E0BE2">
        <w:rPr>
          <w:rFonts w:asciiTheme="majorHAnsi" w:hAnsiTheme="majorHAnsi"/>
          <w:lang w:val="en-CA"/>
        </w:rPr>
        <w:t xml:space="preserve"> is states that “</w:t>
      </w:r>
      <w:r w:rsidR="005135F9" w:rsidRPr="006E0BE2">
        <w:rPr>
          <w:rFonts w:asciiTheme="majorHAnsi" w:hAnsiTheme="majorHAnsi" w:cs="Helvetica"/>
          <w:color w:val="262626"/>
        </w:rPr>
        <w:t xml:space="preserve">If these men, mostly coureurs de bois, were not married within fifteen days after the arrival of the vessels carrying the filles </w:t>
      </w:r>
      <w:r w:rsidR="005135F9" w:rsidRPr="006E0BE2">
        <w:rPr>
          <w:rFonts w:asciiTheme="majorHAnsi" w:hAnsiTheme="majorHAnsi" w:cs="Helvetica"/>
          <w:bCs/>
          <w:color w:val="262626"/>
        </w:rPr>
        <w:t>du</w:t>
      </w:r>
      <w:r w:rsidR="005135F9" w:rsidRPr="006E0BE2">
        <w:rPr>
          <w:rFonts w:asciiTheme="majorHAnsi" w:hAnsiTheme="majorHAnsi" w:cs="Helvetica"/>
          <w:color w:val="262626"/>
        </w:rPr>
        <w:t xml:space="preserve"> roi, they would be deprived of the right to trade, hunt, or fish. And the privileges of church and community would be withheld from them.” With this being said, I think that the pressure being put onto these men and women was ridiculous. This was of course, a marriage that did not contain the love factor, and that can make a relationship between two people very difficult. These women also had to go through a lot, just to get to Canada. “A Fille du Roi’s Passage” also says that “The shipboard diet, a daily ration of five hundred grams of hard-tack biscuits, cheese, and smoke-cured meats, was totally lacking in fresh vegetables. If one of you became ill, there was no treatment. Those of you who died were sewn up in sailcloth, weighed down by a cannonball, and simply dropped into the sea, while the captain recited a funeral oration.”</w:t>
      </w:r>
    </w:p>
    <w:p w14:paraId="254CEA11" w14:textId="77777777" w:rsidR="005135F9" w:rsidRDefault="005135F9" w:rsidP="005135F9">
      <w:pPr>
        <w:spacing w:line="480" w:lineRule="auto"/>
        <w:rPr>
          <w:rFonts w:asciiTheme="majorHAnsi" w:hAnsiTheme="majorHAnsi" w:cs="Helvetica"/>
          <w:color w:val="262626"/>
        </w:rPr>
      </w:pPr>
      <w:r w:rsidRPr="006E0BE2">
        <w:rPr>
          <w:rFonts w:asciiTheme="majorHAnsi" w:hAnsiTheme="majorHAnsi" w:cs="Helvetica"/>
          <w:color w:val="262626"/>
        </w:rPr>
        <w:t xml:space="preserve">This itself, is enough to make women who are considering making the immigration, change their minds. I found it very interesting that the women talked about in “The Nagging Wife” were able to let their husbands leave them and go </w:t>
      </w:r>
      <w:r w:rsidR="006E0BE2" w:rsidRPr="006E0BE2">
        <w:rPr>
          <w:rFonts w:asciiTheme="majorHAnsi" w:hAnsiTheme="majorHAnsi" w:cs="Helvetica"/>
          <w:color w:val="262626"/>
        </w:rPr>
        <w:t xml:space="preserve">West, towards these women. These are both articles that have women stated just as being property, and that their only reasoning for being married is to cook, clean and provide children to their husband. </w:t>
      </w:r>
      <w:bookmarkStart w:id="0" w:name="_GoBack"/>
      <w:bookmarkEnd w:id="0"/>
    </w:p>
    <w:p w14:paraId="43591C36" w14:textId="19F25C66" w:rsidR="008611CF" w:rsidRDefault="008611CF" w:rsidP="005135F9">
      <w:pPr>
        <w:spacing w:line="480" w:lineRule="auto"/>
        <w:rPr>
          <w:rFonts w:asciiTheme="majorHAnsi" w:hAnsiTheme="majorHAnsi"/>
          <w:lang w:val="en-CA"/>
        </w:rPr>
      </w:pPr>
      <w:r>
        <w:rPr>
          <w:rFonts w:asciiTheme="majorHAnsi" w:hAnsiTheme="majorHAnsi"/>
          <w:lang w:val="en-CA"/>
        </w:rPr>
        <w:t>Citation</w:t>
      </w:r>
    </w:p>
    <w:p w14:paraId="4C9C0ED8" w14:textId="55D062E7" w:rsidR="008611CF" w:rsidRDefault="008611CF" w:rsidP="008611CF">
      <w:pPr>
        <w:pStyle w:val="ListParagraph"/>
        <w:numPr>
          <w:ilvl w:val="0"/>
          <w:numId w:val="1"/>
        </w:numPr>
        <w:spacing w:line="480" w:lineRule="auto"/>
        <w:rPr>
          <w:rFonts w:asciiTheme="majorHAnsi" w:hAnsiTheme="majorHAnsi"/>
          <w:lang w:val="en-CA"/>
        </w:rPr>
      </w:pPr>
      <w:r w:rsidRPr="008611CF">
        <w:rPr>
          <w:rFonts w:asciiTheme="majorHAnsi" w:hAnsiTheme="majorHAnsi"/>
          <w:lang w:val="en-CA"/>
        </w:rPr>
        <w:t>Jan Noel, “Nagging Wife’ Revisited: Women and the Fur Trade in New France,” French Colonial History, Vol.7 (2006), pp. 45-60</w:t>
      </w:r>
    </w:p>
    <w:p w14:paraId="4BF47626" w14:textId="59FB1520" w:rsidR="008611CF" w:rsidRPr="008611CF" w:rsidRDefault="008611CF" w:rsidP="008611CF">
      <w:pPr>
        <w:pStyle w:val="ListParagraph"/>
        <w:numPr>
          <w:ilvl w:val="0"/>
          <w:numId w:val="1"/>
        </w:numPr>
        <w:spacing w:line="480" w:lineRule="auto"/>
        <w:rPr>
          <w:rFonts w:asciiTheme="majorHAnsi" w:hAnsiTheme="majorHAnsi"/>
          <w:lang w:val="en-CA"/>
        </w:rPr>
      </w:pPr>
      <w:r>
        <w:rPr>
          <w:rFonts w:asciiTheme="majorHAnsi" w:hAnsiTheme="majorHAnsi"/>
          <w:lang w:val="en-CA"/>
        </w:rPr>
        <w:t xml:space="preserve">Adrienne Leduc, “A </w:t>
      </w:r>
      <w:proofErr w:type="spellStart"/>
      <w:r>
        <w:rPr>
          <w:rFonts w:asciiTheme="majorHAnsi" w:hAnsiTheme="majorHAnsi"/>
          <w:lang w:val="en-CA"/>
        </w:rPr>
        <w:t>Fille</w:t>
      </w:r>
      <w:proofErr w:type="spellEnd"/>
      <w:r>
        <w:rPr>
          <w:rFonts w:asciiTheme="majorHAnsi" w:hAnsiTheme="majorHAnsi"/>
          <w:lang w:val="en-CA"/>
        </w:rPr>
        <w:t xml:space="preserve"> du </w:t>
      </w:r>
      <w:proofErr w:type="spellStart"/>
      <w:r>
        <w:rPr>
          <w:rFonts w:asciiTheme="majorHAnsi" w:hAnsiTheme="majorHAnsi"/>
          <w:lang w:val="en-CA"/>
        </w:rPr>
        <w:t>Roi’s</w:t>
      </w:r>
      <w:proofErr w:type="spellEnd"/>
      <w:r>
        <w:rPr>
          <w:rFonts w:asciiTheme="majorHAnsi" w:hAnsiTheme="majorHAnsi"/>
          <w:lang w:val="en-CA"/>
        </w:rPr>
        <w:t xml:space="preserve"> Passage,” Beaver Vol. 81, Issue 1 (Feb/Mar 2001), p.20</w:t>
      </w:r>
    </w:p>
    <w:p w14:paraId="125141B5" w14:textId="77777777" w:rsidR="008611CF" w:rsidRPr="006E0BE2" w:rsidRDefault="008611CF" w:rsidP="005135F9">
      <w:pPr>
        <w:spacing w:line="480" w:lineRule="auto"/>
        <w:rPr>
          <w:rFonts w:asciiTheme="majorHAnsi" w:hAnsiTheme="majorHAnsi"/>
          <w:lang w:val="en-CA"/>
        </w:rPr>
      </w:pPr>
    </w:p>
    <w:sectPr w:rsidR="008611CF" w:rsidRPr="006E0BE2" w:rsidSect="00ED6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E6110"/>
    <w:multiLevelType w:val="hybridMultilevel"/>
    <w:tmpl w:val="1012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C"/>
    <w:rsid w:val="003D658C"/>
    <w:rsid w:val="005135F9"/>
    <w:rsid w:val="0069233E"/>
    <w:rsid w:val="006E0BE2"/>
    <w:rsid w:val="008611CF"/>
    <w:rsid w:val="008652C5"/>
    <w:rsid w:val="008D53C4"/>
    <w:rsid w:val="00ED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6B8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1996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Keutzer</dc:creator>
  <cp:keywords/>
  <dc:description/>
  <cp:lastModifiedBy>Kacy Keutzer</cp:lastModifiedBy>
  <cp:revision>3</cp:revision>
  <dcterms:created xsi:type="dcterms:W3CDTF">2016-10-04T01:16:00Z</dcterms:created>
  <dcterms:modified xsi:type="dcterms:W3CDTF">2016-10-04T01:23:00Z</dcterms:modified>
</cp:coreProperties>
</file>